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5F7C1D" w14:textId="77777777" w:rsidR="006A7D30" w:rsidRPr="001F267E" w:rsidRDefault="006A7D30" w:rsidP="006A7D30">
      <w:pPr>
        <w:spacing w:line="360" w:lineRule="auto"/>
        <w:jc w:val="right"/>
        <w:rPr>
          <w:rFonts w:ascii="Arial" w:hAnsi="Arial" w:cs="Arial"/>
          <w:b/>
          <w:i/>
        </w:rPr>
      </w:pPr>
      <w:r>
        <w:rPr>
          <w:rFonts w:ascii="Arial" w:hAnsi="Arial"/>
          <w:b/>
          <w:i/>
        </w:rPr>
        <w:t>DRAFT</w:t>
      </w:r>
    </w:p>
    <w:p w14:paraId="6D294BC9" w14:textId="77777777" w:rsidR="006A7D30" w:rsidRPr="00B51962" w:rsidRDefault="006A7D30" w:rsidP="00B51962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/>
          <w:b/>
        </w:rPr>
        <w:t xml:space="preserve">Cooperation Agreement </w:t>
      </w:r>
      <w:r w:rsidR="00B51962">
        <w:rPr>
          <w:rFonts w:ascii="Arial" w:hAnsi="Arial"/>
          <w:b/>
        </w:rPr>
        <w:t>between</w:t>
      </w:r>
      <w:r>
        <w:rPr>
          <w:rFonts w:ascii="Arial" w:hAnsi="Arial"/>
          <w:b/>
        </w:rPr>
        <w:t xml:space="preserve"> </w:t>
      </w:r>
      <w:r w:rsidR="004F51F6">
        <w:rPr>
          <w:rFonts w:ascii="Arial" w:hAnsi="Arial"/>
          <w:b/>
        </w:rPr>
        <w:br/>
      </w:r>
      <w:r>
        <w:rPr>
          <w:rFonts w:ascii="Arial" w:hAnsi="Arial"/>
          <w:b/>
        </w:rPr>
        <w:t xml:space="preserve">the Russian Gas Society </w:t>
      </w:r>
      <w:r w:rsidR="004F51F6">
        <w:rPr>
          <w:rFonts w:ascii="Arial" w:hAnsi="Arial"/>
          <w:b/>
        </w:rPr>
        <w:br/>
      </w:r>
      <w:r>
        <w:rPr>
          <w:rFonts w:ascii="Arial" w:hAnsi="Arial"/>
          <w:b/>
        </w:rPr>
        <w:t xml:space="preserve">and </w:t>
      </w:r>
      <w:r w:rsidR="004F51F6">
        <w:rPr>
          <w:rFonts w:ascii="Arial" w:hAnsi="Arial"/>
          <w:b/>
        </w:rPr>
        <w:br/>
      </w:r>
      <w:r>
        <w:rPr>
          <w:rFonts w:ascii="Arial" w:hAnsi="Arial"/>
          <w:b/>
        </w:rPr>
        <w:t xml:space="preserve">NGV Italy </w:t>
      </w:r>
    </w:p>
    <w:p w14:paraId="644D4365" w14:textId="77777777" w:rsidR="006A7D30" w:rsidRPr="00F47827" w:rsidRDefault="006A7D30" w:rsidP="006A7D30">
      <w:pPr>
        <w:tabs>
          <w:tab w:val="left" w:pos="9540"/>
        </w:tabs>
        <w:jc w:val="both"/>
        <w:rPr>
          <w:rFonts w:ascii="Arial" w:hAnsi="Arial" w:cs="Arial"/>
        </w:rPr>
      </w:pPr>
      <w:r w:rsidRPr="00F47827">
        <w:rPr>
          <w:rFonts w:ascii="Arial" w:hAnsi="Arial"/>
        </w:rPr>
        <w:t xml:space="preserve">Guided by their intention to contribute to development of the economic ties between </w:t>
      </w:r>
      <w:r w:rsidR="00A51FAB" w:rsidRPr="00F47827">
        <w:rPr>
          <w:rFonts w:ascii="Arial" w:hAnsi="Arial"/>
        </w:rPr>
        <w:t xml:space="preserve">Russian </w:t>
      </w:r>
      <w:r w:rsidR="00EB53AF" w:rsidRPr="00F47827">
        <w:rPr>
          <w:rFonts w:ascii="Arial" w:hAnsi="Arial"/>
        </w:rPr>
        <w:t xml:space="preserve">and Italian </w:t>
      </w:r>
      <w:r w:rsidR="000F1760" w:rsidRPr="00F47827">
        <w:rPr>
          <w:rFonts w:ascii="Arial" w:hAnsi="Arial"/>
        </w:rPr>
        <w:t>business community</w:t>
      </w:r>
      <w:r w:rsidR="0065015B" w:rsidRPr="00F47827">
        <w:rPr>
          <w:rFonts w:ascii="Arial" w:hAnsi="Arial"/>
        </w:rPr>
        <w:t xml:space="preserve">, </w:t>
      </w:r>
      <w:r w:rsidRPr="00F47827">
        <w:rPr>
          <w:rFonts w:ascii="Arial" w:hAnsi="Arial"/>
        </w:rPr>
        <w:t xml:space="preserve">representing a significant </w:t>
      </w:r>
      <w:r w:rsidR="004F51F6" w:rsidRPr="00F47827">
        <w:rPr>
          <w:rFonts w:ascii="Arial" w:hAnsi="Arial"/>
        </w:rPr>
        <w:t>number</w:t>
      </w:r>
      <w:r w:rsidRPr="00F47827">
        <w:rPr>
          <w:rFonts w:ascii="Arial" w:hAnsi="Arial"/>
        </w:rPr>
        <w:t xml:space="preserve"> of the Russian and Italian enterprises involved in the gas industry, the Russian Gas Society and NGV Italy (hereinafter referred to as the Parties) have entered into this Agreement as follows:</w:t>
      </w:r>
    </w:p>
    <w:p w14:paraId="031F70C2" w14:textId="77777777" w:rsidR="006A7D30" w:rsidRPr="00F47827" w:rsidRDefault="006A7D30" w:rsidP="006A7D30">
      <w:pPr>
        <w:tabs>
          <w:tab w:val="left" w:pos="9540"/>
        </w:tabs>
        <w:ind w:right="-83"/>
        <w:jc w:val="both"/>
        <w:rPr>
          <w:rFonts w:ascii="Arial" w:hAnsi="Arial" w:cs="Arial"/>
        </w:rPr>
      </w:pPr>
    </w:p>
    <w:p w14:paraId="683567A4" w14:textId="77777777" w:rsidR="006A7D30" w:rsidRPr="00F47827" w:rsidRDefault="006A7D30" w:rsidP="006A7D30">
      <w:pPr>
        <w:tabs>
          <w:tab w:val="left" w:pos="9540"/>
        </w:tabs>
        <w:ind w:right="113"/>
        <w:jc w:val="center"/>
        <w:rPr>
          <w:rFonts w:ascii="Arial" w:hAnsi="Arial" w:cs="Arial"/>
        </w:rPr>
      </w:pPr>
      <w:r w:rsidRPr="00F47827">
        <w:rPr>
          <w:rFonts w:ascii="Arial" w:hAnsi="Arial"/>
          <w:b/>
        </w:rPr>
        <w:t>Article 1</w:t>
      </w:r>
    </w:p>
    <w:p w14:paraId="63D5DC04" w14:textId="77777777" w:rsidR="006A7D30" w:rsidRPr="00F47827" w:rsidRDefault="006A7D30" w:rsidP="006A7D30">
      <w:pPr>
        <w:tabs>
          <w:tab w:val="left" w:pos="9540"/>
        </w:tabs>
        <w:ind w:right="113"/>
        <w:jc w:val="both"/>
        <w:rPr>
          <w:rFonts w:ascii="Arial" w:hAnsi="Arial" w:cs="Arial"/>
        </w:rPr>
      </w:pPr>
      <w:r w:rsidRPr="00F47827">
        <w:rPr>
          <w:rFonts w:ascii="Arial" w:hAnsi="Arial"/>
        </w:rPr>
        <w:t xml:space="preserve">The Parties shall assist in esablishing business contacts between the potential partners and enterprises of both the countries when such contacts are aimed at expanding the </w:t>
      </w:r>
      <w:r w:rsidR="00886A85" w:rsidRPr="00F47827">
        <w:rPr>
          <w:rFonts w:ascii="Arial" w:hAnsi="Arial"/>
        </w:rPr>
        <w:t>use</w:t>
      </w:r>
      <w:r w:rsidRPr="00F47827">
        <w:rPr>
          <w:rFonts w:ascii="Arial" w:hAnsi="Arial"/>
        </w:rPr>
        <w:t xml:space="preserve"> of natural gas as vehicle fuel in all the field</w:t>
      </w:r>
      <w:r w:rsidR="00B51962" w:rsidRPr="00F47827">
        <w:rPr>
          <w:rFonts w:ascii="Arial" w:hAnsi="Arial"/>
        </w:rPr>
        <w:t>s</w:t>
      </w:r>
      <w:r w:rsidRPr="00F47827">
        <w:rPr>
          <w:rFonts w:ascii="Arial" w:hAnsi="Arial"/>
        </w:rPr>
        <w:t xml:space="preserve"> of economy.</w:t>
      </w:r>
    </w:p>
    <w:p w14:paraId="1E666357" w14:textId="77777777" w:rsidR="006A7D30" w:rsidRPr="00F47827" w:rsidRDefault="0084785D" w:rsidP="006A7D30">
      <w:pPr>
        <w:tabs>
          <w:tab w:val="left" w:pos="9540"/>
        </w:tabs>
        <w:ind w:right="113"/>
        <w:jc w:val="both"/>
        <w:rPr>
          <w:rFonts w:ascii="Arial" w:hAnsi="Arial" w:cs="Arial"/>
        </w:rPr>
      </w:pPr>
      <w:r w:rsidRPr="00F47827">
        <w:rPr>
          <w:rFonts w:ascii="Arial" w:hAnsi="Arial"/>
        </w:rPr>
        <w:t xml:space="preserve"> </w:t>
      </w:r>
    </w:p>
    <w:p w14:paraId="58FDCAEF" w14:textId="77777777" w:rsidR="006A7D30" w:rsidRPr="00F47827" w:rsidRDefault="006A7D30" w:rsidP="006A7D30">
      <w:pPr>
        <w:tabs>
          <w:tab w:val="left" w:pos="9540"/>
        </w:tabs>
        <w:ind w:right="113"/>
        <w:jc w:val="center"/>
        <w:rPr>
          <w:rFonts w:ascii="Arial" w:hAnsi="Arial" w:cs="Arial"/>
          <w:b/>
        </w:rPr>
      </w:pPr>
      <w:r w:rsidRPr="00F47827">
        <w:rPr>
          <w:rFonts w:ascii="Arial" w:hAnsi="Arial"/>
          <w:b/>
        </w:rPr>
        <w:t>Article 2</w:t>
      </w:r>
    </w:p>
    <w:p w14:paraId="1B5F13DC" w14:textId="77777777" w:rsidR="006A7D30" w:rsidRPr="00F47827" w:rsidRDefault="006A7D30" w:rsidP="006A7D30">
      <w:pPr>
        <w:tabs>
          <w:tab w:val="left" w:pos="9540"/>
        </w:tabs>
        <w:ind w:right="113"/>
        <w:jc w:val="both"/>
        <w:rPr>
          <w:rFonts w:ascii="Arial" w:hAnsi="Arial" w:cs="Arial"/>
        </w:rPr>
      </w:pPr>
      <w:r w:rsidRPr="00F47827">
        <w:rPr>
          <w:rFonts w:ascii="Arial" w:hAnsi="Arial"/>
        </w:rPr>
        <w:t>The Parties shall see it as their function to represent the interests of their respective national enterprises. The Parties</w:t>
      </w:r>
      <w:r w:rsidR="00EB53AF" w:rsidRPr="00F47827">
        <w:rPr>
          <w:rFonts w:ascii="Arial" w:hAnsi="Arial"/>
        </w:rPr>
        <w:t xml:space="preserve">, also by means of </w:t>
      </w:r>
      <w:r w:rsidR="007F5FD6" w:rsidRPr="00F47827">
        <w:rPr>
          <w:rFonts w:ascii="Arial" w:hAnsi="Arial"/>
        </w:rPr>
        <w:t xml:space="preserve">appointed </w:t>
      </w:r>
      <w:r w:rsidR="00EB53AF" w:rsidRPr="00F47827">
        <w:rPr>
          <w:rFonts w:ascii="Arial" w:hAnsi="Arial"/>
        </w:rPr>
        <w:t>third-parties</w:t>
      </w:r>
      <w:proofErr w:type="gramStart"/>
      <w:r w:rsidR="00EB53AF" w:rsidRPr="00F47827">
        <w:rPr>
          <w:rFonts w:ascii="Arial" w:hAnsi="Arial"/>
        </w:rPr>
        <w:t xml:space="preserve">, </w:t>
      </w:r>
      <w:r w:rsidRPr="00F47827">
        <w:rPr>
          <w:rFonts w:ascii="Arial" w:hAnsi="Arial"/>
        </w:rPr>
        <w:t xml:space="preserve"> shall</w:t>
      </w:r>
      <w:proofErr w:type="gramEnd"/>
      <w:r w:rsidRPr="00F47827">
        <w:rPr>
          <w:rFonts w:ascii="Arial" w:hAnsi="Arial"/>
        </w:rPr>
        <w:t xml:space="preserve"> be prepared to assist in </w:t>
      </w:r>
      <w:r w:rsidR="004F51F6" w:rsidRPr="00F47827">
        <w:rPr>
          <w:rFonts w:ascii="Arial" w:hAnsi="Arial"/>
        </w:rPr>
        <w:t xml:space="preserve">the </w:t>
      </w:r>
      <w:r w:rsidRPr="00F47827">
        <w:rPr>
          <w:rFonts w:ascii="Arial" w:hAnsi="Arial"/>
        </w:rPr>
        <w:t xml:space="preserve">establishment and operation of </w:t>
      </w:r>
      <w:r w:rsidR="004F51F6" w:rsidRPr="00F47827">
        <w:rPr>
          <w:rFonts w:ascii="Arial" w:hAnsi="Arial"/>
        </w:rPr>
        <w:t xml:space="preserve">the </w:t>
      </w:r>
      <w:r w:rsidRPr="00F47827">
        <w:rPr>
          <w:rFonts w:ascii="Arial" w:hAnsi="Arial"/>
        </w:rPr>
        <w:t>joint Russian-Italian companies, as well as in operation of the Russian enterprises on the</w:t>
      </w:r>
      <w:r w:rsidR="0084785D" w:rsidRPr="00F47827">
        <w:rPr>
          <w:rFonts w:ascii="Arial" w:hAnsi="Arial"/>
        </w:rPr>
        <w:t xml:space="preserve"> </w:t>
      </w:r>
      <w:r w:rsidRPr="00F47827">
        <w:rPr>
          <w:rFonts w:ascii="Arial" w:hAnsi="Arial"/>
        </w:rPr>
        <w:t xml:space="preserve">territory of Italy and of the Italian enterprises on the territory of the Russian Federation in terms of expanding </w:t>
      </w:r>
      <w:r w:rsidR="00886A85" w:rsidRPr="00F47827">
        <w:rPr>
          <w:rFonts w:ascii="Arial" w:hAnsi="Arial"/>
        </w:rPr>
        <w:t xml:space="preserve">the use </w:t>
      </w:r>
      <w:r w:rsidRPr="00F47827">
        <w:rPr>
          <w:rFonts w:ascii="Arial" w:hAnsi="Arial"/>
        </w:rPr>
        <w:t>of natural gas as vehicle fuel.</w:t>
      </w:r>
    </w:p>
    <w:p w14:paraId="29899B04" w14:textId="77777777" w:rsidR="006A7D30" w:rsidRPr="00F47827" w:rsidRDefault="006A7D30" w:rsidP="006A7D30">
      <w:pPr>
        <w:tabs>
          <w:tab w:val="left" w:pos="9540"/>
        </w:tabs>
        <w:ind w:right="113"/>
        <w:jc w:val="both"/>
        <w:rPr>
          <w:rFonts w:ascii="Arial" w:hAnsi="Arial" w:cs="Arial"/>
        </w:rPr>
      </w:pPr>
    </w:p>
    <w:p w14:paraId="1F0CB5DB" w14:textId="77777777" w:rsidR="006A7D30" w:rsidRPr="00F47827" w:rsidRDefault="006A7D30" w:rsidP="006A7D30">
      <w:pPr>
        <w:tabs>
          <w:tab w:val="left" w:pos="9540"/>
        </w:tabs>
        <w:ind w:right="113"/>
        <w:jc w:val="center"/>
        <w:rPr>
          <w:rFonts w:ascii="Arial" w:hAnsi="Arial" w:cs="Arial"/>
          <w:b/>
        </w:rPr>
      </w:pPr>
      <w:r w:rsidRPr="00F47827">
        <w:rPr>
          <w:rFonts w:ascii="Arial" w:hAnsi="Arial"/>
          <w:b/>
        </w:rPr>
        <w:t>Article 3</w:t>
      </w:r>
    </w:p>
    <w:p w14:paraId="45A95E63" w14:textId="77777777" w:rsidR="006A7D30" w:rsidRPr="00F47827" w:rsidRDefault="006A7D30" w:rsidP="006A7D30">
      <w:pPr>
        <w:jc w:val="both"/>
        <w:rPr>
          <w:rFonts w:ascii="Arial" w:hAnsi="Arial" w:cs="Arial"/>
        </w:rPr>
      </w:pPr>
      <w:r w:rsidRPr="00F47827">
        <w:rPr>
          <w:rFonts w:ascii="Arial" w:hAnsi="Arial"/>
        </w:rPr>
        <w:t xml:space="preserve">The Parties shall further </w:t>
      </w:r>
      <w:r w:rsidR="004F51F6" w:rsidRPr="00F47827">
        <w:rPr>
          <w:rFonts w:ascii="Arial" w:hAnsi="Arial"/>
        </w:rPr>
        <w:t xml:space="preserve">promote the </w:t>
      </w:r>
      <w:r w:rsidRPr="00F47827">
        <w:rPr>
          <w:rFonts w:ascii="Arial" w:hAnsi="Arial"/>
        </w:rPr>
        <w:t>creation of favorable conditions required to implement investment projects in the field of NGV fuel, introduce the respective technologies and construct automobile CNG filling stations.</w:t>
      </w:r>
      <w:r w:rsidR="0084785D" w:rsidRPr="00F47827">
        <w:rPr>
          <w:rFonts w:ascii="Arial" w:hAnsi="Arial"/>
        </w:rPr>
        <w:t xml:space="preserve"> </w:t>
      </w:r>
      <w:r w:rsidRPr="00F47827">
        <w:rPr>
          <w:rFonts w:ascii="Arial" w:hAnsi="Arial"/>
        </w:rPr>
        <w:t>The Parties</w:t>
      </w:r>
      <w:r w:rsidR="00EB53AF" w:rsidRPr="00F47827">
        <w:rPr>
          <w:rFonts w:ascii="Arial" w:hAnsi="Arial"/>
        </w:rPr>
        <w:t>,</w:t>
      </w:r>
      <w:r w:rsidR="007F5FD6" w:rsidRPr="00F47827">
        <w:rPr>
          <w:rFonts w:ascii="Arial" w:hAnsi="Arial"/>
        </w:rPr>
        <w:t xml:space="preserve"> also by means of appointed third-parties</w:t>
      </w:r>
      <w:r w:rsidR="00EB53AF" w:rsidRPr="00F47827">
        <w:rPr>
          <w:rFonts w:ascii="Arial" w:hAnsi="Arial"/>
        </w:rPr>
        <w:t>,</w:t>
      </w:r>
      <w:r w:rsidRPr="00F47827">
        <w:rPr>
          <w:rFonts w:ascii="Arial" w:hAnsi="Arial"/>
        </w:rPr>
        <w:t xml:space="preserve"> shall be prepared to provide expert and information support </w:t>
      </w:r>
      <w:r w:rsidR="007E67C9" w:rsidRPr="00F47827">
        <w:rPr>
          <w:rFonts w:ascii="Arial" w:hAnsi="Arial"/>
        </w:rPr>
        <w:t>for</w:t>
      </w:r>
      <w:r w:rsidRPr="00F47827">
        <w:rPr>
          <w:rFonts w:ascii="Arial" w:hAnsi="Arial"/>
        </w:rPr>
        <w:t xml:space="preserve"> the new projects and projects that are already in progress, as well as to organize information exchange on such issues of the technological and general economic nature that hinder execution</w:t>
      </w:r>
      <w:r w:rsidR="007E67C9" w:rsidRPr="00F47827">
        <w:rPr>
          <w:rFonts w:ascii="Arial" w:hAnsi="Arial"/>
        </w:rPr>
        <w:t xml:space="preserve"> of new projects and investment</w:t>
      </w:r>
      <w:r w:rsidRPr="00F47827">
        <w:rPr>
          <w:rFonts w:ascii="Arial" w:hAnsi="Arial"/>
        </w:rPr>
        <w:t xml:space="preserve"> thereinto.</w:t>
      </w:r>
      <w:r w:rsidR="0084785D" w:rsidRPr="00F47827">
        <w:rPr>
          <w:rFonts w:ascii="Arial" w:hAnsi="Arial"/>
        </w:rPr>
        <w:t xml:space="preserve"> </w:t>
      </w:r>
    </w:p>
    <w:p w14:paraId="0D96CEEA" w14:textId="77777777" w:rsidR="006A7D30" w:rsidRPr="00F47827" w:rsidRDefault="006A7D30" w:rsidP="006A7D30">
      <w:pPr>
        <w:tabs>
          <w:tab w:val="left" w:pos="9540"/>
        </w:tabs>
        <w:ind w:right="113"/>
        <w:jc w:val="both"/>
        <w:rPr>
          <w:rFonts w:ascii="Arial" w:hAnsi="Arial" w:cs="Arial"/>
        </w:rPr>
      </w:pPr>
    </w:p>
    <w:p w14:paraId="6D8C9D67" w14:textId="77777777" w:rsidR="006A7D30" w:rsidRPr="00F47827" w:rsidRDefault="006A7D30" w:rsidP="006A7D30">
      <w:pPr>
        <w:tabs>
          <w:tab w:val="left" w:pos="9540"/>
        </w:tabs>
        <w:ind w:right="113"/>
        <w:jc w:val="center"/>
        <w:rPr>
          <w:rFonts w:ascii="Arial" w:hAnsi="Arial" w:cs="Arial"/>
          <w:b/>
        </w:rPr>
      </w:pPr>
      <w:r w:rsidRPr="00F47827">
        <w:rPr>
          <w:rFonts w:ascii="Arial" w:hAnsi="Arial"/>
          <w:b/>
        </w:rPr>
        <w:t xml:space="preserve">Article 5 </w:t>
      </w:r>
    </w:p>
    <w:p w14:paraId="467F73AD" w14:textId="77777777" w:rsidR="006A7D30" w:rsidRPr="00F47827" w:rsidRDefault="006A7D30" w:rsidP="006A7D30">
      <w:pPr>
        <w:tabs>
          <w:tab w:val="left" w:pos="9540"/>
        </w:tabs>
        <w:ind w:right="113"/>
        <w:jc w:val="both"/>
        <w:rPr>
          <w:rFonts w:ascii="Arial" w:hAnsi="Arial" w:cs="Arial"/>
        </w:rPr>
      </w:pPr>
      <w:r w:rsidRPr="00F47827">
        <w:rPr>
          <w:rFonts w:ascii="Arial" w:hAnsi="Arial"/>
        </w:rPr>
        <w:t xml:space="preserve">The Parties shall exchange information on the regulatory and legal </w:t>
      </w:r>
      <w:r w:rsidR="004F51F6" w:rsidRPr="00F47827">
        <w:rPr>
          <w:rFonts w:ascii="Arial" w:hAnsi="Arial"/>
        </w:rPr>
        <w:t>framework</w:t>
      </w:r>
      <w:r w:rsidRPr="00F47827">
        <w:rPr>
          <w:rFonts w:ascii="Arial" w:hAnsi="Arial"/>
        </w:rPr>
        <w:t xml:space="preserve"> in which NGV fuel industry </w:t>
      </w:r>
      <w:r w:rsidR="007E67C9" w:rsidRPr="00F47827">
        <w:rPr>
          <w:rFonts w:ascii="Arial" w:hAnsi="Arial"/>
        </w:rPr>
        <w:t>operates</w:t>
      </w:r>
      <w:r w:rsidRPr="00F47827">
        <w:rPr>
          <w:rFonts w:ascii="Arial" w:hAnsi="Arial"/>
        </w:rPr>
        <w:t xml:space="preserve"> in Russia and Italy, </w:t>
      </w:r>
      <w:r w:rsidR="004F51F6" w:rsidRPr="00F47827">
        <w:rPr>
          <w:rFonts w:ascii="Arial" w:hAnsi="Arial"/>
        </w:rPr>
        <w:t>as well as on the ways</w:t>
      </w:r>
      <w:r w:rsidR="007E67C9" w:rsidRPr="00F47827">
        <w:rPr>
          <w:rFonts w:ascii="Arial" w:hAnsi="Arial"/>
        </w:rPr>
        <w:t xml:space="preserve"> in which such </w:t>
      </w:r>
      <w:r w:rsidRPr="00F47827">
        <w:rPr>
          <w:rFonts w:ascii="Arial" w:hAnsi="Arial"/>
        </w:rPr>
        <w:t xml:space="preserve">regulatory and legal framework </w:t>
      </w:r>
      <w:r w:rsidR="00645EAC" w:rsidRPr="00F47827">
        <w:rPr>
          <w:rFonts w:ascii="Arial" w:hAnsi="Arial"/>
        </w:rPr>
        <w:t xml:space="preserve">may </w:t>
      </w:r>
      <w:r w:rsidR="007E67C9" w:rsidRPr="00F47827">
        <w:rPr>
          <w:rFonts w:ascii="Arial" w:hAnsi="Arial"/>
        </w:rPr>
        <w:t xml:space="preserve">be improved, </w:t>
      </w:r>
      <w:r w:rsidRPr="00F47827">
        <w:rPr>
          <w:rFonts w:ascii="Arial" w:hAnsi="Arial"/>
        </w:rPr>
        <w:t xml:space="preserve">and </w:t>
      </w:r>
      <w:r w:rsidR="007E67C9" w:rsidRPr="00F47827">
        <w:rPr>
          <w:rFonts w:ascii="Arial" w:hAnsi="Arial"/>
        </w:rPr>
        <w:t xml:space="preserve">on </w:t>
      </w:r>
      <w:r w:rsidRPr="00F47827">
        <w:rPr>
          <w:rFonts w:ascii="Arial" w:hAnsi="Arial"/>
        </w:rPr>
        <w:t>the international practices existing in this field.</w:t>
      </w:r>
    </w:p>
    <w:p w14:paraId="2285860C" w14:textId="77777777" w:rsidR="006A7D30" w:rsidRPr="00F47827" w:rsidRDefault="006A7D30" w:rsidP="006A7D30">
      <w:pPr>
        <w:tabs>
          <w:tab w:val="left" w:pos="9540"/>
        </w:tabs>
        <w:ind w:right="113"/>
        <w:jc w:val="center"/>
        <w:rPr>
          <w:rFonts w:ascii="Arial" w:hAnsi="Arial" w:cs="Arial"/>
          <w:b/>
        </w:rPr>
      </w:pPr>
    </w:p>
    <w:p w14:paraId="777437CC" w14:textId="77777777" w:rsidR="006A7D30" w:rsidRPr="00F47827" w:rsidRDefault="006A7D30" w:rsidP="007E67C9">
      <w:pPr>
        <w:tabs>
          <w:tab w:val="left" w:pos="9540"/>
        </w:tabs>
        <w:ind w:right="113"/>
        <w:jc w:val="center"/>
        <w:rPr>
          <w:rFonts w:ascii="Arial" w:hAnsi="Arial" w:cs="Arial"/>
          <w:b/>
        </w:rPr>
      </w:pPr>
      <w:r w:rsidRPr="00F47827">
        <w:rPr>
          <w:rFonts w:ascii="Arial" w:hAnsi="Arial"/>
          <w:b/>
        </w:rPr>
        <w:t>Article 6</w:t>
      </w:r>
    </w:p>
    <w:p w14:paraId="408D8B37" w14:textId="77777777" w:rsidR="006A7D30" w:rsidRPr="00F47827" w:rsidRDefault="006A7D30" w:rsidP="006A7D30">
      <w:pPr>
        <w:tabs>
          <w:tab w:val="left" w:pos="9540"/>
        </w:tabs>
        <w:ind w:right="113"/>
        <w:jc w:val="both"/>
        <w:rPr>
          <w:rFonts w:ascii="Arial" w:hAnsi="Arial" w:cs="Arial"/>
        </w:rPr>
      </w:pPr>
      <w:r w:rsidRPr="00F47827">
        <w:rPr>
          <w:rFonts w:ascii="Arial" w:hAnsi="Arial"/>
        </w:rPr>
        <w:t xml:space="preserve">The Parties shall inform each other </w:t>
      </w:r>
      <w:r w:rsidR="000754E7" w:rsidRPr="00F47827">
        <w:rPr>
          <w:rFonts w:ascii="Arial" w:hAnsi="Arial"/>
        </w:rPr>
        <w:t>about holding of</w:t>
      </w:r>
      <w:r w:rsidRPr="00F47827">
        <w:rPr>
          <w:rFonts w:ascii="Arial" w:hAnsi="Arial"/>
        </w:rPr>
        <w:t xml:space="preserve"> conferences, seminars and exhibitions and invite representatives of the other Party to participate in such events.</w:t>
      </w:r>
    </w:p>
    <w:p w14:paraId="11228B6F" w14:textId="77777777" w:rsidR="006A7D30" w:rsidRPr="00F47827" w:rsidRDefault="006A7D30" w:rsidP="006A7D30">
      <w:pPr>
        <w:tabs>
          <w:tab w:val="left" w:pos="9540"/>
        </w:tabs>
        <w:ind w:right="113"/>
        <w:jc w:val="center"/>
        <w:rPr>
          <w:rFonts w:ascii="Arial" w:hAnsi="Arial" w:cs="Arial"/>
          <w:b/>
        </w:rPr>
      </w:pPr>
    </w:p>
    <w:p w14:paraId="754BDB9E" w14:textId="77777777" w:rsidR="006A7D30" w:rsidRPr="00F47827" w:rsidRDefault="006A7D30" w:rsidP="006A7D30">
      <w:pPr>
        <w:tabs>
          <w:tab w:val="left" w:pos="9540"/>
        </w:tabs>
        <w:ind w:right="113"/>
        <w:jc w:val="center"/>
        <w:rPr>
          <w:rFonts w:ascii="Arial" w:hAnsi="Arial" w:cs="Arial"/>
          <w:b/>
        </w:rPr>
      </w:pPr>
      <w:r w:rsidRPr="00F47827">
        <w:rPr>
          <w:rFonts w:ascii="Arial" w:hAnsi="Arial"/>
          <w:b/>
        </w:rPr>
        <w:t>Article 7</w:t>
      </w:r>
    </w:p>
    <w:p w14:paraId="7A35225F" w14:textId="77777777" w:rsidR="006A7D30" w:rsidRPr="00F47827" w:rsidRDefault="006A7D30" w:rsidP="006A7D30">
      <w:pPr>
        <w:tabs>
          <w:tab w:val="left" w:pos="9540"/>
        </w:tabs>
        <w:ind w:right="113"/>
        <w:jc w:val="both"/>
        <w:rPr>
          <w:rFonts w:ascii="Arial" w:hAnsi="Arial" w:cs="Arial"/>
        </w:rPr>
      </w:pPr>
      <w:r w:rsidRPr="00F47827">
        <w:rPr>
          <w:rFonts w:ascii="Arial" w:hAnsi="Arial"/>
        </w:rPr>
        <w:t>The Parties</w:t>
      </w:r>
      <w:r w:rsidR="00EB53AF" w:rsidRPr="00F47827">
        <w:rPr>
          <w:rFonts w:ascii="Arial" w:hAnsi="Arial"/>
        </w:rPr>
        <w:t xml:space="preserve">, </w:t>
      </w:r>
      <w:r w:rsidR="007F5FD6" w:rsidRPr="00F47827">
        <w:rPr>
          <w:rFonts w:ascii="Arial" w:hAnsi="Arial"/>
        </w:rPr>
        <w:t xml:space="preserve">also by means of appointed </w:t>
      </w:r>
      <w:proofErr w:type="gramStart"/>
      <w:r w:rsidR="007F5FD6" w:rsidRPr="00F47827">
        <w:rPr>
          <w:rFonts w:ascii="Arial" w:hAnsi="Arial"/>
        </w:rPr>
        <w:t>third-parties</w:t>
      </w:r>
      <w:proofErr w:type="gramEnd"/>
      <w:r w:rsidR="007F5FD6" w:rsidRPr="00F47827">
        <w:rPr>
          <w:rFonts w:ascii="Arial" w:hAnsi="Arial"/>
        </w:rPr>
        <w:t xml:space="preserve">, </w:t>
      </w:r>
      <w:r w:rsidRPr="00F47827">
        <w:rPr>
          <w:rFonts w:ascii="Arial" w:hAnsi="Arial"/>
        </w:rPr>
        <w:t xml:space="preserve">shall assist each other in training and advanced training of the employees and experts, as well as inform each other of </w:t>
      </w:r>
      <w:r w:rsidR="00BD3207" w:rsidRPr="00F47827">
        <w:rPr>
          <w:rFonts w:ascii="Arial" w:hAnsi="Arial"/>
        </w:rPr>
        <w:t>appropriate</w:t>
      </w:r>
      <w:r w:rsidRPr="00F47827">
        <w:rPr>
          <w:rFonts w:ascii="Arial" w:hAnsi="Arial"/>
        </w:rPr>
        <w:t xml:space="preserve"> programs.</w:t>
      </w:r>
    </w:p>
    <w:p w14:paraId="63749EF4" w14:textId="77777777" w:rsidR="006A7D30" w:rsidRPr="00F47827" w:rsidRDefault="006A7D30" w:rsidP="006A7D30">
      <w:pPr>
        <w:tabs>
          <w:tab w:val="left" w:pos="9540"/>
        </w:tabs>
        <w:ind w:right="113"/>
        <w:jc w:val="center"/>
        <w:rPr>
          <w:rFonts w:ascii="Arial" w:hAnsi="Arial" w:cs="Arial"/>
          <w:b/>
        </w:rPr>
      </w:pPr>
    </w:p>
    <w:p w14:paraId="0C02EE01" w14:textId="77777777" w:rsidR="006A7D30" w:rsidRPr="00F47827" w:rsidRDefault="006A7D30" w:rsidP="006A7D30">
      <w:pPr>
        <w:tabs>
          <w:tab w:val="left" w:pos="9540"/>
        </w:tabs>
        <w:ind w:right="113"/>
        <w:jc w:val="center"/>
        <w:rPr>
          <w:rFonts w:ascii="Arial" w:hAnsi="Arial" w:cs="Arial"/>
          <w:b/>
        </w:rPr>
      </w:pPr>
    </w:p>
    <w:p w14:paraId="67715D66" w14:textId="77777777" w:rsidR="006A7D30" w:rsidRPr="00F47827" w:rsidRDefault="006A7D30" w:rsidP="006A7D30">
      <w:pPr>
        <w:tabs>
          <w:tab w:val="left" w:pos="9540"/>
        </w:tabs>
        <w:ind w:right="113"/>
        <w:jc w:val="center"/>
        <w:rPr>
          <w:rFonts w:ascii="Arial" w:hAnsi="Arial" w:cs="Arial"/>
        </w:rPr>
      </w:pPr>
      <w:r w:rsidRPr="00F47827">
        <w:rPr>
          <w:rFonts w:ascii="Arial" w:hAnsi="Arial"/>
          <w:b/>
        </w:rPr>
        <w:t>Article 8</w:t>
      </w:r>
    </w:p>
    <w:p w14:paraId="03190560" w14:textId="77777777" w:rsidR="006A7D30" w:rsidRPr="00F47827" w:rsidRDefault="006A7D30" w:rsidP="006A7D30">
      <w:pPr>
        <w:tabs>
          <w:tab w:val="left" w:pos="9540"/>
        </w:tabs>
        <w:ind w:right="113"/>
        <w:jc w:val="both"/>
        <w:rPr>
          <w:rFonts w:ascii="Arial" w:hAnsi="Arial" w:cs="Arial"/>
        </w:rPr>
      </w:pPr>
      <w:r w:rsidRPr="00F47827">
        <w:rPr>
          <w:rFonts w:ascii="Arial" w:hAnsi="Arial"/>
        </w:rPr>
        <w:t>The Parties shall be prepared to consider further formats of potential mutually beneficial cooperation.</w:t>
      </w:r>
    </w:p>
    <w:p w14:paraId="71EFD5E4" w14:textId="77777777" w:rsidR="006A7D30" w:rsidRPr="00F47827" w:rsidRDefault="006A7D30" w:rsidP="006A7D30">
      <w:pPr>
        <w:tabs>
          <w:tab w:val="left" w:pos="9540"/>
        </w:tabs>
        <w:ind w:right="113"/>
        <w:jc w:val="center"/>
        <w:rPr>
          <w:rFonts w:ascii="Arial" w:hAnsi="Arial" w:cs="Arial"/>
          <w:b/>
        </w:rPr>
      </w:pPr>
    </w:p>
    <w:p w14:paraId="18ED7781" w14:textId="77777777" w:rsidR="006A7D30" w:rsidRPr="00F47827" w:rsidRDefault="006A7D30" w:rsidP="006A7D30">
      <w:pPr>
        <w:tabs>
          <w:tab w:val="left" w:pos="9540"/>
        </w:tabs>
        <w:ind w:right="113"/>
        <w:jc w:val="center"/>
        <w:rPr>
          <w:rFonts w:ascii="Arial" w:hAnsi="Arial" w:cs="Arial"/>
          <w:b/>
        </w:rPr>
      </w:pPr>
      <w:r w:rsidRPr="00F47827">
        <w:rPr>
          <w:rFonts w:ascii="Arial" w:hAnsi="Arial"/>
          <w:b/>
        </w:rPr>
        <w:t>Article 9</w:t>
      </w:r>
    </w:p>
    <w:p w14:paraId="690E5B04" w14:textId="77777777" w:rsidR="006A7D30" w:rsidRPr="00F47827" w:rsidRDefault="006A7D30" w:rsidP="006A7D30">
      <w:pPr>
        <w:tabs>
          <w:tab w:val="left" w:pos="9540"/>
        </w:tabs>
        <w:ind w:right="113"/>
        <w:jc w:val="both"/>
        <w:rPr>
          <w:rFonts w:ascii="Arial" w:hAnsi="Arial" w:cs="Arial"/>
        </w:rPr>
      </w:pPr>
      <w:r w:rsidRPr="00F47827">
        <w:rPr>
          <w:rFonts w:ascii="Arial" w:hAnsi="Arial"/>
        </w:rPr>
        <w:t xml:space="preserve">The Parties shall appoint one representative each in Moscow (Russian Gas Society) and in Milan (NGV Italy). </w:t>
      </w:r>
      <w:r w:rsidR="00CE5BEB" w:rsidRPr="00F47827">
        <w:rPr>
          <w:rFonts w:ascii="Arial" w:hAnsi="Arial"/>
        </w:rPr>
        <w:t>The</w:t>
      </w:r>
      <w:r w:rsidRPr="00F47827">
        <w:rPr>
          <w:rFonts w:ascii="Arial" w:hAnsi="Arial"/>
        </w:rPr>
        <w:t xml:space="preserve"> representatives shall be responsible for facilitating </w:t>
      </w:r>
      <w:r w:rsidR="00CE5BEB" w:rsidRPr="00F47827">
        <w:rPr>
          <w:rFonts w:ascii="Arial" w:hAnsi="Arial"/>
        </w:rPr>
        <w:t>interaction between the Parties</w:t>
      </w:r>
      <w:r w:rsidRPr="00F47827">
        <w:rPr>
          <w:rFonts w:ascii="Arial" w:hAnsi="Arial"/>
        </w:rPr>
        <w:t>. In order to enable exchange of information on the progress with respect hereto</w:t>
      </w:r>
      <w:r w:rsidR="004F51F6" w:rsidRPr="00F47827">
        <w:rPr>
          <w:rFonts w:ascii="Arial" w:hAnsi="Arial"/>
        </w:rPr>
        <w:t>,</w:t>
      </w:r>
      <w:r w:rsidRPr="00F47827">
        <w:rPr>
          <w:rFonts w:ascii="Arial" w:hAnsi="Arial"/>
        </w:rPr>
        <w:t xml:space="preserve"> the Parties shall </w:t>
      </w:r>
      <w:r w:rsidR="007E67C9" w:rsidRPr="00F47827">
        <w:rPr>
          <w:rFonts w:ascii="Arial" w:hAnsi="Arial"/>
        </w:rPr>
        <w:t xml:space="preserve">take turns in </w:t>
      </w:r>
      <w:r w:rsidRPr="00F47827">
        <w:rPr>
          <w:rFonts w:ascii="Arial" w:hAnsi="Arial"/>
        </w:rPr>
        <w:t>o</w:t>
      </w:r>
      <w:r w:rsidR="007E67C9" w:rsidRPr="00F47827">
        <w:rPr>
          <w:rFonts w:ascii="Arial" w:hAnsi="Arial"/>
        </w:rPr>
        <w:t>rganizing meetings twice a year</w:t>
      </w:r>
      <w:r w:rsidRPr="00F47827">
        <w:rPr>
          <w:rFonts w:ascii="Arial" w:hAnsi="Arial"/>
        </w:rPr>
        <w:t>.</w:t>
      </w:r>
    </w:p>
    <w:p w14:paraId="66C68969" w14:textId="77777777" w:rsidR="006A7D30" w:rsidRPr="00F47827" w:rsidRDefault="006A7D30" w:rsidP="006A7D30">
      <w:pPr>
        <w:tabs>
          <w:tab w:val="left" w:pos="9540"/>
        </w:tabs>
        <w:ind w:right="113"/>
        <w:jc w:val="both"/>
        <w:rPr>
          <w:rFonts w:ascii="Arial" w:hAnsi="Arial" w:cs="Arial"/>
        </w:rPr>
      </w:pPr>
    </w:p>
    <w:p w14:paraId="69925CA1" w14:textId="77777777" w:rsidR="006A7D30" w:rsidRPr="00F47827" w:rsidRDefault="006A7D30" w:rsidP="006A7D30">
      <w:pPr>
        <w:tabs>
          <w:tab w:val="left" w:pos="9540"/>
        </w:tabs>
        <w:ind w:right="113"/>
        <w:jc w:val="center"/>
        <w:rPr>
          <w:rFonts w:ascii="Arial" w:hAnsi="Arial" w:cs="Arial"/>
          <w:b/>
        </w:rPr>
      </w:pPr>
      <w:r w:rsidRPr="00F47827">
        <w:rPr>
          <w:rFonts w:ascii="Arial" w:hAnsi="Arial"/>
          <w:b/>
        </w:rPr>
        <w:t>Article 10</w:t>
      </w:r>
    </w:p>
    <w:p w14:paraId="2EF88460" w14:textId="77777777" w:rsidR="006A7D30" w:rsidRPr="00F47827" w:rsidRDefault="006A7D30" w:rsidP="006A7D3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F47827">
        <w:rPr>
          <w:rFonts w:ascii="Arial" w:hAnsi="Arial"/>
        </w:rPr>
        <w:t>This Agreement shall become effective upon its signing by the Parties and shall automatically be extended</w:t>
      </w:r>
      <w:r w:rsidR="0084785D" w:rsidRPr="00F47827">
        <w:rPr>
          <w:rFonts w:ascii="Arial" w:hAnsi="Arial"/>
        </w:rPr>
        <w:t xml:space="preserve"> </w:t>
      </w:r>
      <w:r w:rsidRPr="00F47827">
        <w:rPr>
          <w:rFonts w:ascii="Arial" w:hAnsi="Arial"/>
        </w:rPr>
        <w:t>for the next year at the end of the current year (starting from the end of 201</w:t>
      </w:r>
      <w:r w:rsidR="00EB53AF" w:rsidRPr="00F47827">
        <w:rPr>
          <w:rFonts w:ascii="Arial" w:hAnsi="Arial"/>
        </w:rPr>
        <w:t>6</w:t>
      </w:r>
      <w:r w:rsidRPr="00F47827">
        <w:rPr>
          <w:rFonts w:ascii="Arial" w:hAnsi="Arial"/>
        </w:rPr>
        <w:t xml:space="preserve">). This Agreement </w:t>
      </w:r>
      <w:r w:rsidR="00E6749D" w:rsidRPr="00F47827">
        <w:rPr>
          <w:rFonts w:ascii="Arial" w:hAnsi="Arial"/>
        </w:rPr>
        <w:t>can</w:t>
      </w:r>
      <w:r w:rsidRPr="00F47827">
        <w:rPr>
          <w:rFonts w:ascii="Arial" w:hAnsi="Arial"/>
        </w:rPr>
        <w:t xml:space="preserve"> be amended upon agreement between </w:t>
      </w:r>
      <w:bookmarkStart w:id="0" w:name="_GoBack"/>
      <w:bookmarkEnd w:id="0"/>
      <w:r w:rsidRPr="00F47827">
        <w:rPr>
          <w:rFonts w:ascii="Arial" w:hAnsi="Arial"/>
        </w:rPr>
        <w:t>the Parties. The respective amendments shall be executed in Protocols.</w:t>
      </w:r>
      <w:r w:rsidRPr="00F47827">
        <w:rPr>
          <w:rFonts w:ascii="TimesNewRomanPSMT" w:hAnsi="TimesNewRomanPSMT"/>
        </w:rPr>
        <w:t xml:space="preserve"> </w:t>
      </w:r>
      <w:r w:rsidRPr="00F47827">
        <w:rPr>
          <w:rFonts w:ascii="Arial" w:hAnsi="Arial"/>
        </w:rPr>
        <w:t>The Parties shall be entitled to terminate this Agreement</w:t>
      </w:r>
      <w:r w:rsidR="00EB53AF" w:rsidRPr="00F47827">
        <w:rPr>
          <w:rFonts w:ascii="Arial" w:hAnsi="Arial"/>
        </w:rPr>
        <w:t>, giving notice by mail at least t</w:t>
      </w:r>
      <w:r w:rsidR="007F5FD6" w:rsidRPr="00F47827">
        <w:rPr>
          <w:rFonts w:ascii="Arial" w:hAnsi="Arial"/>
        </w:rPr>
        <w:t>wo</w:t>
      </w:r>
      <w:r w:rsidR="00EB53AF" w:rsidRPr="00F47827">
        <w:rPr>
          <w:rFonts w:ascii="Arial" w:hAnsi="Arial"/>
        </w:rPr>
        <w:t xml:space="preserve"> months before terminat</w:t>
      </w:r>
      <w:r w:rsidR="007F5FD6" w:rsidRPr="00F47827">
        <w:rPr>
          <w:rFonts w:ascii="Arial" w:hAnsi="Arial"/>
        </w:rPr>
        <w:t>i</w:t>
      </w:r>
      <w:r w:rsidR="00EB53AF" w:rsidRPr="00F47827">
        <w:rPr>
          <w:rFonts w:ascii="Arial" w:hAnsi="Arial"/>
        </w:rPr>
        <w:t xml:space="preserve">on. </w:t>
      </w:r>
    </w:p>
    <w:p w14:paraId="0EFB2255" w14:textId="77777777" w:rsidR="006A7D30" w:rsidRPr="00F47827" w:rsidRDefault="006A7D30" w:rsidP="006A7D30">
      <w:pPr>
        <w:tabs>
          <w:tab w:val="left" w:pos="9540"/>
        </w:tabs>
        <w:ind w:right="113"/>
        <w:jc w:val="both"/>
        <w:rPr>
          <w:rFonts w:ascii="Arial" w:hAnsi="Arial" w:cs="Arial"/>
        </w:rPr>
      </w:pPr>
    </w:p>
    <w:p w14:paraId="5360C6FB" w14:textId="77777777" w:rsidR="006A7D30" w:rsidRPr="00F47827" w:rsidRDefault="006A7D30" w:rsidP="006A7D30">
      <w:pPr>
        <w:tabs>
          <w:tab w:val="left" w:pos="9540"/>
        </w:tabs>
        <w:ind w:right="113"/>
        <w:jc w:val="both"/>
        <w:rPr>
          <w:rFonts w:ascii="Arial" w:hAnsi="Arial" w:cs="Arial"/>
        </w:rPr>
      </w:pPr>
      <w:r w:rsidRPr="00F47827">
        <w:rPr>
          <w:rFonts w:ascii="Arial" w:hAnsi="Arial"/>
        </w:rPr>
        <w:t xml:space="preserve">This Agreement </w:t>
      </w:r>
      <w:r w:rsidR="00E6749D" w:rsidRPr="00F47827">
        <w:rPr>
          <w:rFonts w:ascii="Arial" w:hAnsi="Arial"/>
        </w:rPr>
        <w:t>is</w:t>
      </w:r>
      <w:r w:rsidR="00645EAC" w:rsidRPr="00F47827">
        <w:rPr>
          <w:rFonts w:ascii="Arial" w:hAnsi="Arial"/>
        </w:rPr>
        <w:t xml:space="preserve"> </w:t>
      </w:r>
      <w:r w:rsidRPr="00F47827">
        <w:rPr>
          <w:rFonts w:ascii="Arial" w:hAnsi="Arial"/>
        </w:rPr>
        <w:t>executed in Moscow on _______ ___, 2016 in two equally binding counterparts</w:t>
      </w:r>
      <w:r w:rsidR="0000625D" w:rsidRPr="00F47827">
        <w:rPr>
          <w:rFonts w:ascii="Arial" w:hAnsi="Arial"/>
        </w:rPr>
        <w:t>,</w:t>
      </w:r>
      <w:r w:rsidRPr="00F47827">
        <w:rPr>
          <w:rFonts w:ascii="Arial" w:hAnsi="Arial"/>
        </w:rPr>
        <w:t xml:space="preserve"> in the Russian and Italian languages.</w:t>
      </w:r>
    </w:p>
    <w:p w14:paraId="42BE7C8D" w14:textId="77777777" w:rsidR="006A7D30" w:rsidRPr="00F47827" w:rsidRDefault="006A7D30" w:rsidP="006A7D30">
      <w:pPr>
        <w:tabs>
          <w:tab w:val="left" w:pos="9540"/>
        </w:tabs>
        <w:ind w:right="113"/>
        <w:jc w:val="both"/>
        <w:rPr>
          <w:rFonts w:ascii="Arial" w:hAnsi="Arial" w:cs="Arial"/>
        </w:rPr>
      </w:pPr>
    </w:p>
    <w:p w14:paraId="20BD003F" w14:textId="77777777" w:rsidR="006A7D30" w:rsidRPr="00F47827" w:rsidRDefault="006A7D30" w:rsidP="006A7D30">
      <w:pPr>
        <w:tabs>
          <w:tab w:val="left" w:pos="9540"/>
        </w:tabs>
        <w:ind w:right="113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3"/>
      </w:tblGrid>
      <w:tr w:rsidR="006A7D30" w:rsidRPr="00F47827" w14:paraId="0D725C77" w14:textId="77777777" w:rsidTr="006A7D30">
        <w:tc>
          <w:tcPr>
            <w:tcW w:w="4643" w:type="dxa"/>
          </w:tcPr>
          <w:p w14:paraId="0DBF2E42" w14:textId="77777777" w:rsidR="006A7D30" w:rsidRPr="00F47827" w:rsidRDefault="006A7D30" w:rsidP="00E14B8D">
            <w:pPr>
              <w:tabs>
                <w:tab w:val="left" w:pos="9540"/>
              </w:tabs>
              <w:ind w:right="113"/>
              <w:jc w:val="right"/>
              <w:rPr>
                <w:rFonts w:ascii="Arial" w:hAnsi="Arial" w:cs="Arial"/>
              </w:rPr>
            </w:pPr>
            <w:r w:rsidRPr="00F47827">
              <w:rPr>
                <w:rFonts w:ascii="Arial" w:hAnsi="Arial"/>
              </w:rPr>
              <w:t>On behalf of the Russian Gas Society</w:t>
            </w:r>
          </w:p>
        </w:tc>
        <w:tc>
          <w:tcPr>
            <w:tcW w:w="4643" w:type="dxa"/>
          </w:tcPr>
          <w:p w14:paraId="7A5E4462" w14:textId="77777777" w:rsidR="006A7D30" w:rsidRPr="00F47827" w:rsidRDefault="0000625D" w:rsidP="00E14B8D">
            <w:pPr>
              <w:tabs>
                <w:tab w:val="left" w:pos="9540"/>
              </w:tabs>
              <w:ind w:right="113"/>
              <w:jc w:val="right"/>
              <w:rPr>
                <w:rFonts w:ascii="Arial" w:hAnsi="Arial" w:cs="Arial"/>
              </w:rPr>
            </w:pPr>
            <w:r w:rsidRPr="00F47827">
              <w:rPr>
                <w:rFonts w:ascii="Arial" w:hAnsi="Arial"/>
              </w:rPr>
              <w:t>On b</w:t>
            </w:r>
            <w:r w:rsidR="006A7D30" w:rsidRPr="00F47827">
              <w:rPr>
                <w:rFonts w:ascii="Arial" w:hAnsi="Arial"/>
              </w:rPr>
              <w:t xml:space="preserve">ehalf of NGV Italy </w:t>
            </w:r>
          </w:p>
        </w:tc>
      </w:tr>
      <w:tr w:rsidR="006A7D30" w:rsidRPr="00F47827" w14:paraId="0D3BD4A6" w14:textId="77777777" w:rsidTr="006A7D30">
        <w:tc>
          <w:tcPr>
            <w:tcW w:w="4643" w:type="dxa"/>
          </w:tcPr>
          <w:p w14:paraId="7751F441" w14:textId="77777777" w:rsidR="006A7D30" w:rsidRPr="00F47827" w:rsidRDefault="006A7D30" w:rsidP="006A7D30">
            <w:pPr>
              <w:tabs>
                <w:tab w:val="left" w:pos="9540"/>
              </w:tabs>
              <w:ind w:right="113"/>
              <w:jc w:val="both"/>
              <w:rPr>
                <w:rFonts w:ascii="Arial" w:hAnsi="Arial" w:cs="Arial"/>
              </w:rPr>
            </w:pPr>
          </w:p>
        </w:tc>
        <w:tc>
          <w:tcPr>
            <w:tcW w:w="4643" w:type="dxa"/>
          </w:tcPr>
          <w:p w14:paraId="1E145634" w14:textId="77777777" w:rsidR="006A7D30" w:rsidRPr="00F47827" w:rsidRDefault="006A7D30" w:rsidP="006A7D30">
            <w:pPr>
              <w:tabs>
                <w:tab w:val="left" w:pos="9540"/>
              </w:tabs>
              <w:ind w:right="113"/>
              <w:jc w:val="both"/>
              <w:rPr>
                <w:rFonts w:ascii="Arial" w:hAnsi="Arial" w:cs="Arial"/>
              </w:rPr>
            </w:pPr>
          </w:p>
        </w:tc>
      </w:tr>
      <w:tr w:rsidR="006A7D30" w:rsidRPr="00F47827" w14:paraId="0ACDFF79" w14:textId="77777777" w:rsidTr="006A7D30">
        <w:tc>
          <w:tcPr>
            <w:tcW w:w="4643" w:type="dxa"/>
          </w:tcPr>
          <w:p w14:paraId="4B5989EB" w14:textId="77777777" w:rsidR="006A7D30" w:rsidRPr="00F47827" w:rsidRDefault="006A7D30" w:rsidP="006A7D30">
            <w:pPr>
              <w:tabs>
                <w:tab w:val="left" w:pos="9540"/>
              </w:tabs>
              <w:ind w:right="113"/>
              <w:jc w:val="right"/>
              <w:rPr>
                <w:rFonts w:ascii="Arial" w:hAnsi="Arial" w:cs="Arial"/>
              </w:rPr>
            </w:pPr>
            <w:r w:rsidRPr="00F47827">
              <w:rPr>
                <w:rFonts w:ascii="Arial" w:hAnsi="Arial"/>
              </w:rPr>
              <w:t>Pavel Zavalny</w:t>
            </w:r>
            <w:r w:rsidR="00E14B8D" w:rsidRPr="00F47827">
              <w:rPr>
                <w:rFonts w:ascii="Arial" w:hAnsi="Arial"/>
              </w:rPr>
              <w:t>i</w:t>
            </w:r>
          </w:p>
          <w:p w14:paraId="450CDD41" w14:textId="77777777" w:rsidR="006A7D30" w:rsidRPr="00F47827" w:rsidRDefault="006A7D30" w:rsidP="006A7D30">
            <w:pPr>
              <w:tabs>
                <w:tab w:val="left" w:pos="9540"/>
              </w:tabs>
              <w:ind w:right="113"/>
              <w:jc w:val="right"/>
              <w:rPr>
                <w:rFonts w:ascii="Arial" w:hAnsi="Arial" w:cs="Arial"/>
              </w:rPr>
            </w:pPr>
            <w:r w:rsidRPr="00F47827">
              <w:rPr>
                <w:rFonts w:ascii="Arial" w:hAnsi="Arial"/>
              </w:rPr>
              <w:t>President</w:t>
            </w:r>
          </w:p>
        </w:tc>
        <w:tc>
          <w:tcPr>
            <w:tcW w:w="4643" w:type="dxa"/>
          </w:tcPr>
          <w:p w14:paraId="1990DB23" w14:textId="77777777" w:rsidR="006A7D30" w:rsidRPr="00F47827" w:rsidRDefault="006A7D30" w:rsidP="006A7D30">
            <w:pPr>
              <w:tabs>
                <w:tab w:val="left" w:pos="9540"/>
              </w:tabs>
              <w:ind w:right="113"/>
              <w:jc w:val="right"/>
              <w:rPr>
                <w:rFonts w:ascii="Arial" w:hAnsi="Arial" w:cs="Arial"/>
              </w:rPr>
            </w:pPr>
            <w:r w:rsidRPr="00F47827">
              <w:rPr>
                <w:rFonts w:ascii="Arial" w:hAnsi="Arial"/>
              </w:rPr>
              <w:t>Mariarosa Baroni</w:t>
            </w:r>
          </w:p>
          <w:p w14:paraId="65337CFE" w14:textId="77777777" w:rsidR="006A7D30" w:rsidRPr="00F47827" w:rsidRDefault="006A7D30" w:rsidP="006A7D30">
            <w:pPr>
              <w:tabs>
                <w:tab w:val="left" w:pos="9540"/>
              </w:tabs>
              <w:ind w:right="113"/>
              <w:jc w:val="right"/>
              <w:rPr>
                <w:rFonts w:ascii="Arial" w:hAnsi="Arial" w:cs="Arial"/>
              </w:rPr>
            </w:pPr>
            <w:r w:rsidRPr="00F47827">
              <w:rPr>
                <w:rFonts w:ascii="Arial" w:hAnsi="Arial"/>
              </w:rPr>
              <w:t>Chair</w:t>
            </w:r>
            <w:r w:rsidR="00824744" w:rsidRPr="00F47827">
              <w:rPr>
                <w:rFonts w:ascii="Arial" w:hAnsi="Arial"/>
              </w:rPr>
              <w:t>man</w:t>
            </w:r>
            <w:r w:rsidRPr="00F47827">
              <w:rPr>
                <w:rFonts w:ascii="Arial" w:hAnsi="Arial"/>
              </w:rPr>
              <w:t xml:space="preserve"> and </w:t>
            </w:r>
            <w:r w:rsidR="00824744" w:rsidRPr="00F47827">
              <w:rPr>
                <w:rFonts w:ascii="Arial" w:hAnsi="Arial"/>
              </w:rPr>
              <w:t>CEO</w:t>
            </w:r>
            <w:r w:rsidRPr="00F47827">
              <w:rPr>
                <w:rFonts w:ascii="Arial" w:hAnsi="Arial"/>
              </w:rPr>
              <w:t xml:space="preserve"> </w:t>
            </w:r>
          </w:p>
          <w:p w14:paraId="034F0DB8" w14:textId="77777777" w:rsidR="006A7D30" w:rsidRPr="00F47827" w:rsidRDefault="006A7D30" w:rsidP="006A7D30">
            <w:pPr>
              <w:tabs>
                <w:tab w:val="left" w:pos="9540"/>
              </w:tabs>
              <w:ind w:right="113"/>
              <w:jc w:val="right"/>
              <w:rPr>
                <w:rFonts w:ascii="Arial" w:hAnsi="Arial" w:cs="Arial"/>
              </w:rPr>
            </w:pPr>
          </w:p>
        </w:tc>
      </w:tr>
      <w:tr w:rsidR="006A7D30" w:rsidRPr="00F47827" w14:paraId="29CBD7F9" w14:textId="77777777" w:rsidTr="006A7D30">
        <w:tc>
          <w:tcPr>
            <w:tcW w:w="4643" w:type="dxa"/>
          </w:tcPr>
          <w:p w14:paraId="1BCE7E35" w14:textId="77777777" w:rsidR="006A7D30" w:rsidRPr="00F47827" w:rsidRDefault="006A7D30" w:rsidP="006A7D30">
            <w:pPr>
              <w:tabs>
                <w:tab w:val="left" w:pos="9540"/>
              </w:tabs>
              <w:ind w:right="113"/>
              <w:jc w:val="right"/>
              <w:rPr>
                <w:rFonts w:ascii="Arial" w:hAnsi="Arial" w:cs="Arial"/>
              </w:rPr>
            </w:pPr>
          </w:p>
          <w:p w14:paraId="5BCC7908" w14:textId="77777777" w:rsidR="006A7D30" w:rsidRPr="00F47827" w:rsidRDefault="006A7D30" w:rsidP="006A7D30">
            <w:pPr>
              <w:tabs>
                <w:tab w:val="left" w:pos="9540"/>
              </w:tabs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E4C04EE" w14:textId="77777777" w:rsidR="006A7D30" w:rsidRPr="00F47827" w:rsidRDefault="006A7D30" w:rsidP="006A7D30">
            <w:pPr>
              <w:tabs>
                <w:tab w:val="left" w:pos="9540"/>
              </w:tabs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5565F886" w14:textId="77777777" w:rsidR="006A7D30" w:rsidRPr="00F47827" w:rsidRDefault="006A7D30" w:rsidP="006A7D30">
            <w:pPr>
              <w:tabs>
                <w:tab w:val="left" w:pos="9540"/>
              </w:tabs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7827">
              <w:rPr>
                <w:rFonts w:ascii="Arial" w:hAnsi="Arial"/>
                <w:sz w:val="20"/>
              </w:rPr>
              <w:t>Russian Gas Society</w:t>
            </w:r>
          </w:p>
          <w:p w14:paraId="43FC1342" w14:textId="77777777" w:rsidR="006A7D30" w:rsidRPr="00F47827" w:rsidRDefault="006A7D30" w:rsidP="006A7D30">
            <w:pPr>
              <w:tabs>
                <w:tab w:val="left" w:pos="9540"/>
              </w:tabs>
              <w:ind w:right="113"/>
              <w:jc w:val="right"/>
              <w:rPr>
                <w:rFonts w:ascii="Arial" w:hAnsi="Arial" w:cs="Arial"/>
              </w:rPr>
            </w:pPr>
            <w:r w:rsidRPr="00F47827">
              <w:rPr>
                <w:rFonts w:ascii="Arial" w:hAnsi="Arial"/>
                <w:sz w:val="20"/>
              </w:rPr>
              <w:t>Bldg. 5, 7 Lomonosovskiy Prospekt, 119261 Moscow</w:t>
            </w:r>
          </w:p>
        </w:tc>
        <w:tc>
          <w:tcPr>
            <w:tcW w:w="4643" w:type="dxa"/>
          </w:tcPr>
          <w:p w14:paraId="387B9801" w14:textId="77777777" w:rsidR="006A7D30" w:rsidRPr="00F47827" w:rsidRDefault="006A7D30" w:rsidP="006A7D30">
            <w:pPr>
              <w:tabs>
                <w:tab w:val="left" w:pos="9540"/>
              </w:tabs>
              <w:ind w:right="113"/>
              <w:jc w:val="right"/>
              <w:rPr>
                <w:rFonts w:ascii="Arial" w:hAnsi="Arial" w:cs="Arial"/>
              </w:rPr>
            </w:pPr>
          </w:p>
          <w:p w14:paraId="78832DB6" w14:textId="77777777" w:rsidR="006A7D30" w:rsidRPr="00F47827" w:rsidRDefault="006A7D30" w:rsidP="006A7D30">
            <w:pPr>
              <w:tabs>
                <w:tab w:val="left" w:pos="9540"/>
              </w:tabs>
              <w:ind w:right="113"/>
              <w:jc w:val="right"/>
              <w:rPr>
                <w:rFonts w:ascii="Arial" w:hAnsi="Arial" w:cs="Arial"/>
              </w:rPr>
            </w:pPr>
          </w:p>
          <w:p w14:paraId="5B7D86AB" w14:textId="77777777" w:rsidR="006A7D30" w:rsidRPr="00F47827" w:rsidRDefault="006A7D30" w:rsidP="006A7D30">
            <w:pPr>
              <w:tabs>
                <w:tab w:val="left" w:pos="9540"/>
              </w:tabs>
              <w:ind w:right="113"/>
              <w:jc w:val="right"/>
              <w:rPr>
                <w:rFonts w:ascii="Arial" w:hAnsi="Arial" w:cs="Arial"/>
              </w:rPr>
            </w:pPr>
          </w:p>
          <w:p w14:paraId="79A42928" w14:textId="77777777" w:rsidR="006A7D30" w:rsidRPr="00F47827" w:rsidRDefault="006A7D30" w:rsidP="006A7D30">
            <w:pPr>
              <w:shd w:val="clear" w:color="auto" w:fill="FFFFFF"/>
              <w:jc w:val="right"/>
              <w:rPr>
                <w:rFonts w:ascii="Arial" w:hAnsi="Arial" w:cs="Arial"/>
              </w:rPr>
            </w:pPr>
            <w:r w:rsidRPr="00F47827">
              <w:rPr>
                <w:rFonts w:ascii="Arial" w:hAnsi="Arial"/>
                <w:sz w:val="20"/>
              </w:rPr>
              <w:t>Via Fucini 8</w:t>
            </w:r>
            <w:r w:rsidRPr="00F47827">
              <w:br/>
            </w:r>
            <w:r w:rsidRPr="00F47827">
              <w:rPr>
                <w:rFonts w:ascii="Arial" w:hAnsi="Arial"/>
                <w:sz w:val="20"/>
              </w:rPr>
              <w:t>20133 Milano</w:t>
            </w:r>
          </w:p>
        </w:tc>
      </w:tr>
    </w:tbl>
    <w:p w14:paraId="0C29296D" w14:textId="77777777" w:rsidR="006A7D30" w:rsidRPr="00F47827" w:rsidRDefault="006A7D30" w:rsidP="006A7D30">
      <w:pPr>
        <w:tabs>
          <w:tab w:val="left" w:pos="9540"/>
        </w:tabs>
        <w:ind w:right="113"/>
        <w:jc w:val="both"/>
        <w:rPr>
          <w:rFonts w:ascii="Arial" w:hAnsi="Arial" w:cs="Arial"/>
        </w:rPr>
      </w:pPr>
    </w:p>
    <w:sectPr w:rsidR="006A7D30" w:rsidRPr="00F47827" w:rsidSect="006A7D30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973C796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2A1"/>
    <w:rsid w:val="0000625D"/>
    <w:rsid w:val="000754E7"/>
    <w:rsid w:val="000F1760"/>
    <w:rsid w:val="00364539"/>
    <w:rsid w:val="004D28A8"/>
    <w:rsid w:val="004F51F6"/>
    <w:rsid w:val="005F7278"/>
    <w:rsid w:val="00645EAC"/>
    <w:rsid w:val="0065015B"/>
    <w:rsid w:val="006A7D30"/>
    <w:rsid w:val="006C22A1"/>
    <w:rsid w:val="007E67C9"/>
    <w:rsid w:val="007F5FD6"/>
    <w:rsid w:val="00824744"/>
    <w:rsid w:val="0084785D"/>
    <w:rsid w:val="00886A85"/>
    <w:rsid w:val="00A51FAB"/>
    <w:rsid w:val="00AA5212"/>
    <w:rsid w:val="00B51962"/>
    <w:rsid w:val="00BD3207"/>
    <w:rsid w:val="00CE5BEB"/>
    <w:rsid w:val="00D13590"/>
    <w:rsid w:val="00E14B8D"/>
    <w:rsid w:val="00E550CC"/>
    <w:rsid w:val="00E6749D"/>
    <w:rsid w:val="00EB53AF"/>
    <w:rsid w:val="00F4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BC732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446D3"/>
    <w:rPr>
      <w:sz w:val="24"/>
      <w:szCs w:val="24"/>
      <w:lang w:val="en-US"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FD79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rsid w:val="00F973AB"/>
    <w:pPr>
      <w:spacing w:before="100" w:beforeAutospacing="1" w:after="100" w:afterAutospacing="1"/>
    </w:pPr>
  </w:style>
  <w:style w:type="paragraph" w:styleId="Testofumetto">
    <w:name w:val="Balloon Text"/>
    <w:basedOn w:val="Normale"/>
    <w:semiHidden/>
    <w:rsid w:val="003069D6"/>
    <w:rPr>
      <w:rFonts w:ascii="Tahoma" w:hAnsi="Tahoma" w:cs="Tahoma"/>
      <w:sz w:val="16"/>
      <w:szCs w:val="16"/>
    </w:rPr>
  </w:style>
  <w:style w:type="character" w:customStyle="1" w:styleId="sede">
    <w:name w:val="sede"/>
    <w:basedOn w:val="Caratterepredefinitoparagrafo"/>
    <w:rsid w:val="00106B96"/>
  </w:style>
  <w:style w:type="character" w:styleId="Collegamentoipertestuale">
    <w:name w:val="Hyperlink"/>
    <w:uiPriority w:val="99"/>
    <w:unhideWhenUsed/>
    <w:rsid w:val="00716D03"/>
    <w:rPr>
      <w:color w:val="64C9EA"/>
      <w:u w:val="none"/>
      <w:effect w:val="none"/>
      <w:lang w:val="en-US" w:eastAsia="en-US"/>
    </w:rPr>
  </w:style>
  <w:style w:type="character" w:styleId="Enfasigrassetto">
    <w:name w:val="Strong"/>
    <w:uiPriority w:val="22"/>
    <w:qFormat/>
    <w:rsid w:val="00716D03"/>
    <w:rPr>
      <w:b/>
      <w:bCs/>
      <w:lang w:val="en-US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446D3"/>
    <w:rPr>
      <w:sz w:val="24"/>
      <w:szCs w:val="24"/>
      <w:lang w:val="en-US"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FD79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rsid w:val="00F973AB"/>
    <w:pPr>
      <w:spacing w:before="100" w:beforeAutospacing="1" w:after="100" w:afterAutospacing="1"/>
    </w:pPr>
  </w:style>
  <w:style w:type="paragraph" w:styleId="Testofumetto">
    <w:name w:val="Balloon Text"/>
    <w:basedOn w:val="Normale"/>
    <w:semiHidden/>
    <w:rsid w:val="003069D6"/>
    <w:rPr>
      <w:rFonts w:ascii="Tahoma" w:hAnsi="Tahoma" w:cs="Tahoma"/>
      <w:sz w:val="16"/>
      <w:szCs w:val="16"/>
    </w:rPr>
  </w:style>
  <w:style w:type="character" w:customStyle="1" w:styleId="sede">
    <w:name w:val="sede"/>
    <w:basedOn w:val="Caratterepredefinitoparagrafo"/>
    <w:rsid w:val="00106B96"/>
  </w:style>
  <w:style w:type="character" w:styleId="Collegamentoipertestuale">
    <w:name w:val="Hyperlink"/>
    <w:uiPriority w:val="99"/>
    <w:unhideWhenUsed/>
    <w:rsid w:val="00716D03"/>
    <w:rPr>
      <w:color w:val="64C9EA"/>
      <w:u w:val="none"/>
      <w:effect w:val="none"/>
      <w:lang w:val="en-US" w:eastAsia="en-US"/>
    </w:rPr>
  </w:style>
  <w:style w:type="character" w:styleId="Enfasigrassetto">
    <w:name w:val="Strong"/>
    <w:uiPriority w:val="22"/>
    <w:qFormat/>
    <w:rsid w:val="00716D03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60EA5B-06B5-A54F-B072-81EA1C053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555</Words>
  <Characters>3167</Characters>
  <Application>Microsoft Macintosh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Соглашение</vt:lpstr>
      <vt:lpstr>Соглашение</vt:lpstr>
    </vt:vector>
  </TitlesOfParts>
  <Company>Моя</Company>
  <LinksUpToDate>false</LinksUpToDate>
  <CharactersWithSpaces>3715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</dc:title>
  <dc:creator>Пустяков</dc:creator>
  <cp:lastModifiedBy>Mariarosa Baroni</cp:lastModifiedBy>
  <cp:revision>3</cp:revision>
  <cp:lastPrinted>2016-11-01T16:38:00Z</cp:lastPrinted>
  <dcterms:created xsi:type="dcterms:W3CDTF">2016-11-02T21:01:00Z</dcterms:created>
  <dcterms:modified xsi:type="dcterms:W3CDTF">2016-11-02T21:01:00Z</dcterms:modified>
</cp:coreProperties>
</file>